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D66F8">
      <w:pPr>
        <w:spacing w:line="566" w:lineRule="exact"/>
        <w:rPr>
          <w:rFonts w:hint="eastAsia"/>
        </w:rPr>
      </w:pPr>
      <w:bookmarkStart w:id="3" w:name="_GoBack"/>
      <w:bookmarkEnd w:id="3"/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-601980</wp:posOffset>
                </wp:positionH>
                <wp:positionV relativeFrom="page">
                  <wp:posOffset>1015365</wp:posOffset>
                </wp:positionV>
                <wp:extent cx="6822440" cy="702310"/>
                <wp:effectExtent l="127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244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BB4379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"/>
                            <w:bookmarkEnd w:id="0"/>
                            <w:bookmarkStart w:id="1" w:name="红头1"/>
                            <w:bookmarkEnd w:id="1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  <w:lang w:eastAsia="zh-CN"/>
                              </w:rPr>
                              <w:t>漯河市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气象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4pt;margin-top:79.95pt;height:55.3pt;width:537.2pt;mso-position-vertical-relative:page;z-index:-251655168;mso-width-relative:page;mso-height-relative:page;" filled="f" stroked="f" coordsize="21600,21600" o:gfxdata="UEsDBAoAAAAAAIdO4kAAAAAAAAAAAAAAAAAEAAAAZHJzL1BLAwQUAAAACACHTuJAwLc21doAAAAL&#10;AQAADwAAAGRycy9kb3ducmV2LnhtbE2PzU7DMBCE70i8g7VI3Fq7FU1xiFMhBCekijQcODqxm1iN&#10;1yF2f3h7tic4jmY0802xufiBnewUXUAFi7kAZrENxmGn4LN+mz0Ci0mj0UNAq+DHRtiUtzeFzk04&#10;Y2VPu9QxKsGYawV9SmPOeWx763Wch9EiefsweZ1ITh03kz5TuR/4UoiMe+2QFno92pfetofd0St4&#10;/sLq1X1vm49qX7m6lgLfs4NS93cL8QQs2Uv6C8MVn9ChJKYmHNFENiiYyQdCT2SspARGCbmWGbBG&#10;wXItVsDLgv//UP4CUEsDBBQAAAAIAIdO4kA3FDaNEQIAABMEAAAOAAAAZHJzL2Uyb0RvYy54bWyt&#10;U81uEzEQviPxDpbvZJNQlWqVTVUaFSGVH6nwAI7Xm7VYe8zYyW54AHgDTly481x5Dsb2JpRy6YGL&#10;NbZnPs/3zefF5WA6tlPoNdiKzyZTzpSVUGu7qfjHDzfPLjjzQdhadGBVxffK88vl0yeL3pVqDi10&#10;tUJGINaXvat4G4Iri8LLVhnhJ+CUpcsG0IhAW9wUNYqe0E1XzKfT86IHrB2CVN7T6Spf8hERHwMI&#10;TaOlWoHcGmVDRkXViUCUfKud58vUbdMoGd41jVeBdRUnpiGt9AjF67gWy4UoNyhcq+XYgnhMCw84&#10;GaEtPXqCWokg2Bb1P1BGSwQPTZhIMEUmkhQhFrPpA23uWuFU4kJSe3cS3f8/WPl29x6ZritOY7fC&#10;0MAP378dfvw6/PzKLqI8vfMlZd05ygvDSxjINImqd7cgP3lm4boVdqOuEKFvlaipvVmsLO6VZhwf&#10;Qdb9G6jpHbENkICGBk3UjtRghE6j2Z9Go4bAJB2eX8znZ2d0JenuxXT+fJZmV4jyWO3Qh1cKDItB&#10;xZFGn9DF7taH2I0ojynxMQs3uuvS+Dv71wEl5hOV/DNWRy6x/UwkDOth1GYN9Z5YIWRv0c+ioAX8&#10;wllPvqq4/7wVqDjrXltSJprwGOAxWB8DYSWVVjxwlsPrkM26dag3LSFn7S1ckXqNTsRia7mLUXPy&#10;SuI7+jqa8f4+Zf35y8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Lc21doAAAALAQAADwAAAAAA&#10;AAABACAAAAAiAAAAZHJzL2Rvd25yZXYueG1sUEsBAhQAFAAAAAgAh07iQDcUNo0RAgAAEwQAAA4A&#10;AAAAAAAAAQAgAAAAKQ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6BB4379"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</w:pPr>
                      <w:bookmarkStart w:id="0" w:name="红头"/>
                      <w:bookmarkEnd w:id="0"/>
                      <w:bookmarkStart w:id="1" w:name="红头1"/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  <w:lang w:eastAsia="zh-CN"/>
                        </w:rPr>
                        <w:t>漯河市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气象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-266065</wp:posOffset>
                </wp:positionH>
                <wp:positionV relativeFrom="page">
                  <wp:posOffset>9947910</wp:posOffset>
                </wp:positionV>
                <wp:extent cx="6120130" cy="0"/>
                <wp:effectExtent l="32385" t="32385" r="29210" b="342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95pt;margin-top:783.3pt;height:0pt;width:481.9pt;mso-position-vertical-relative:page;z-index:-251654144;mso-width-relative:page;mso-height-relative:page;" filled="f" stroked="t" coordsize="21600,21600" o:gfxdata="UEsDBAoAAAAAAIdO4kAAAAAAAAAAAAAAAAAEAAAAZHJzL1BLAwQUAAAACACHTuJAODgaLdYAAAAN&#10;AQAADwAAAGRycy9kb3ducmV2LnhtbE2PQU+DQBCF7yb+h8008dYuNEoEWRrF9GDihar3LTsFAjtL&#10;2KXFf+/0YPQ47315816+W+wgzjj5zpGCeBOBQKqd6ahR8PmxXz+C8EGT0YMjVPCNHnbF7U2uM+Mu&#10;VOH5EBrBIeQzraANYcyk9HWLVvuNG5HYO7nJ6sDn1Egz6QuH20FuoyiRVnfEH1o9Ytli3R9mq+Dt&#10;+b1/KUNZVa9Dny7L15yWe1TqbhVHTyACLuEPhmt9rg4Fdzq6mYwXg4L1fZwyysZDkiQgGEm3V+n4&#10;K8kil/9XFD9QSwMEFAAAAAgAh07iQPkir2TxAQAAvAMAAA4AAABkcnMvZTJvRG9jLnhtbK1TzW4T&#10;MRC+I/EOlu9kN0Vt0CqbHhKFS4FIDQ8w8XqzVm2PZTvZ5CV4ASRucOLInbdpeQzGzg+lXHpgD5bH&#10;M/PNfN/Mjq93RrOt9EGhrflwUHImrcBG2XXNPy7nr95wFiLYBjRaWfO9DPx68vLFuHeVvMAOdSM9&#10;IxAbqt7VvIvRVUURRCcNhAE6acnZojcQyfTrovHQE7rRxUVZXhU9+sZ5FDIEep0dnPyI6J8DiG2r&#10;hJyh2Bhp4wHVSw2RKIVOucAnudu2lSJ+aNsgI9M1J6Yxn1SE7qt0FpMxVGsPrlPi2AI8p4UnnAwo&#10;S0XPUDOIwDZe/QNllPAYsI0DgaY4EMmKEIth+USb2w6czFxI6uDOoof/ByvebxeeqabmI84sGBr4&#10;w+cf95++/vr5hc6H79/YKInUu1BR7NQufKIpdvbW3aC4C8zitAO7lrnZ5d4RwjBlFH+lJCM4KrXq&#10;32FDMbCJmBXbtd4kSNKC7fJg9ufByF1kgh6vhqTOa5qZOPkKqE6Jzof4VqJh6VJzrWzSDCrY3oSY&#10;GoHqFJKeLc6V1nnu2rK+5pej4WWCNo5UiJ2yS9qFuwwRUKsmhafE4NerqfZsC7RL83lJX+ZJnsdh&#10;Hje2OZTV9ihDYn7QcIXNfuFP8tBQc3/HBUxb89jO2X9+us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DgaLdYAAAANAQAADwAAAAAAAAABACAAAAAiAAAAZHJzL2Rvd25yZXYueG1sUEsBAhQAFAAA&#10;AAgAh07iQPkir2TxAQAAvAMAAA4AAAAAAAAAAQAgAAAAJQEAAGRycy9lMm9Eb2MueG1sUEsFBgAA&#10;AAAGAAYAWQEAAIg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4925" t="33020" r="36195" b="336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BvlKvEBAAC8AwAADgAAAGRycy9lMm9Eb2MueG1srVPNbhMx&#10;EL4j8Q6W72Q3RQ1olU0PicKlQKSGB5h4vVmrtseynWzyErwAEjc4ceTO21Aeg7HzQ2kvPXQPlscz&#10;881838yOr3ZGs630QaGt+XBQciatwEbZdc0/Leev3nIWItgGNFpZ870M/Gry8sW4d5W8wA51Iz0j&#10;EBuq3tW8i9FVRRFEJw2EATppydmiNxDJ9Oui8dATutHFRVmOih594zwKGQK9zg5OfkT0TwHEtlVC&#10;zlBsjLTxgOqlhkiUQqdc4JPcbdtKET+2bZCR6ZoT05hPKkL3VTqLyRiqtQfXKXFsAZ7SwgNOBpSl&#10;omeoGURgG68eQRklPAZs40CgKQ5EsiLEYlg+0OamAyczF5I6uLPo4flgxYftwjPV1HzEmQVDA7/7&#10;8vP3529/fn2l8+7HdzZKIvUuVBQ7tQufaIqdvXHXKG4DszjtwK5lbna5d4QwTBnFfynJCI5Krfr3&#10;2FAMbCJmxXatNwmStGC7PJj9eTByF5mgx9GQ1HlNMxMnXwHVKdH5EN9JNCxdaq6VTZpBBdvrEFMj&#10;UJ1C0rPFudI6z11b1tf88s3wMkEbRypE2oPbZXecZkCtmhSeEoNfr6basy3QLs3nJX2ZJ3nuh3nc&#10;2OZQVtujDIn5QcMVNvuFP8lDQ839HRcwbc19O2f/++km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/xDN1QAAAAsBAAAPAAAAAAAAAAEAIAAAACIAAABkcnMvZG93bnJldi54bWxQSwECFAAUAAAA&#10;CACHTuJAdBvlKvEBAAC8AwAADgAAAAAAAAABACAAAAAkAQAAZHJzL2Uyb0RvYy54bWxQSwUGAAAA&#10;AAYABgBZAQAAhw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6F6A9CE7">
      <w:pPr>
        <w:spacing w:line="566" w:lineRule="exact"/>
        <w:rPr>
          <w:rFonts w:hint="eastAsia"/>
        </w:rPr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1981200</wp:posOffset>
                </wp:positionV>
                <wp:extent cx="2837815" cy="349885"/>
                <wp:effectExtent l="3175" t="0" r="0" b="25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1B8331">
                            <w:pPr>
                              <w:spacing w:line="360" w:lineRule="exact"/>
                              <w:rPr>
                                <w:rFonts w:hint="eastAsia" w:ascii="黑体" w:eastAsia="黑体"/>
                              </w:rPr>
                            </w:pPr>
                            <w:bookmarkStart w:id="2" w:name="紧急程度"/>
                            <w:bookmarkEnd w:id="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56pt;height:27.55pt;width:223.45pt;mso-position-vertical-relative:page;z-index:-251657216;mso-width-relative:page;mso-height-relative:page;" filled="f" stroked="f" coordsize="21600,21600" o:gfxdata="UEsDBAoAAAAAAIdO4kAAAAAAAAAAAAAAAAAEAAAAZHJzL1BLAwQUAAAACACHTuJAVTEOV9cAAAAI&#10;AQAADwAAAGRycy9kb3ducmV2LnhtbE2PzU7DMBCE70i8g7VI3KidUgUa4lQIwQkJkYYDRyfeJlbj&#10;dYjdH96e5QS33Z3R7Dfl5uxHccQ5ukAasoUCgdQF66jX8NG83NyDiMmQNWMg1PCNETbV5UVpChtO&#10;VONxm3rBIRQLo2FIaSqkjN2A3sRFmJBY24XZm8Tr3Es7mxOH+1EulcqlN474w2AmfBqw228PXsPj&#10;J9XP7uutfa93tWuataLXfK/19VWmHkAkPKc/M/ziMzpUzNSGA9koRg1cJGm4zZY8sLxa5WsQLV/y&#10;uwxkVcr/BaofUEsDBBQAAAAIAIdO4kDDs55/DgIAAAUEAAAOAAAAZHJzL2Uyb0RvYy54bWytU0uO&#10;EzEQ3SNxB8t70kmGgdBKZzRMNAhp+EgDB6i43WmLbpcpO+kOB4AbsGLDnnPlHJTdSRiGzSzYWGW7&#10;/Oq9V+X5Rd82YqvJG7SFnIzGUmirsDR2XciPH66fzKTwAWwJDVpdyJ328mLx+NG8c7meYo1NqUkw&#10;iPV55wpZh+DyLPOq1i34ETpt+bJCaiHwltZZSdAxettk0/H4WdYhlY5Qae/5dDlcygMiPQQQq8oo&#10;vUS1abUNAyrpBgJL8rVxXi4S26rSKryrKq+DaArJSkNauQjHq7hmiznkawJXG3WgAA+hcE9TC8Zy&#10;0RPUEgKIDZl/oFqjCD1WYaSwzQYhyRFWMRnf8+a2BqeTFrbau5Pp/v/Bqrfb9yRMWchzKSy03PD9&#10;92/7H7/2P7+K82hP53zOWbeO80L/EnsemiTVuxtUn7yweFWDXetLIuxqDSXTm8SX2Z2nA46PIKvu&#10;DZZcBzYBE1BfURu9YzcEo3NrdqfW6D4IxYfT2dnz2YQ5Kr47e/piNkvkMsiPrx358EpjK2JQSOLW&#10;J3TY3vgQ2UB+TInFLF6bpkntb+xfB5wYTxL7SHigHvpVf3BjheWOdRAO08R/iYMa6YsUHU9SIf3n&#10;DZCWonlt2Ys4dseAjsHqGIBV/LSQQYohvArDeG4cmXXNyIPbFi/Zr8okKdHYgcWBJ09HUniY5Dh+&#10;d/cp68/vX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TEOV9cAAAAIAQAADwAAAAAAAAABACAA&#10;AAAiAAAAZHJzL2Rvd25yZXYueG1sUEsBAhQAFAAAAAgAh07iQMOznn8OAgAABQQAAA4AAAAAAAAA&#10;AQAgAAAAJg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D1B8331">
                      <w:pPr>
                        <w:spacing w:line="360" w:lineRule="exact"/>
                        <w:rPr>
                          <w:rFonts w:hint="eastAsia" w:ascii="黑体" w:eastAsia="黑体"/>
                        </w:rPr>
                      </w:pPr>
                      <w:bookmarkStart w:id="2" w:name="紧急程度"/>
                      <w:bookmarkEnd w:id="2"/>
                    </w:p>
                  </w:txbxContent>
                </v:textbox>
              </v:shape>
            </w:pict>
          </mc:Fallback>
        </mc:AlternateContent>
      </w:r>
    </w:p>
    <w:p w14:paraId="6C014423">
      <w:pPr>
        <w:spacing w:line="566" w:lineRule="exact"/>
        <w:rPr>
          <w:rFonts w:hint="eastAsia"/>
        </w:rPr>
      </w:pPr>
    </w:p>
    <w:p w14:paraId="1A345B5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  <w:shd w:val="clear" w:color="auto" w:fill="FFFFFF"/>
        </w:rPr>
        <w:t>漯河市气象局</w:t>
      </w:r>
    </w:p>
    <w:p w14:paraId="5E547BA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  <w:shd w:val="clear" w:color="auto" w:fill="FFFFFF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  <w:shd w:val="clear" w:color="auto" w:fill="FFFFFF"/>
        </w:rPr>
        <w:t>开展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“双随机、一公开”抽查检查情况的通报</w:t>
      </w:r>
    </w:p>
    <w:p w14:paraId="2AFAAE5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60" w:lineRule="atLeast"/>
        <w:ind w:left="0" w:right="0" w:firstLine="88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43"/>
          <w:szCs w:val="43"/>
          <w:shd w:val="clear" w:color="auto" w:fill="FFFFFF"/>
        </w:rPr>
        <w:t> </w:t>
      </w:r>
    </w:p>
    <w:p w14:paraId="1F26421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645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/>
        </w:rPr>
        <w:t>202</w:t>
      </w:r>
      <w:r>
        <w:rPr>
          <w:rFonts w:hint="eastAsia" w:ascii="仿宋_GB2312" w:hAnsi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/>
        </w:rPr>
        <w:t>202</w:t>
      </w:r>
      <w:r>
        <w:rPr>
          <w:rFonts w:hint="eastAsia" w:ascii="仿宋_GB2312" w:hAnsi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，按照《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</w:rPr>
        <w:t>漯河市气象局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“双随机、一公开”部门抽查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实施方案》要求，市气象局进行了易燃易爆场所防雷安全监督抽查。截至目前，抽查检查工作全部结束。现将工作情况通报如下：</w:t>
      </w:r>
    </w:p>
    <w:p w14:paraId="6D9A888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645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一、抽查方式 </w:t>
      </w:r>
    </w:p>
    <w:p w14:paraId="71F596D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本次部门抽查，按照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企业信用风险分级分别按照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10%的比例从全市加气、加油站等易燃易爆场所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企业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中现场随机公开抽取1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户企业作为检查对象，随机抽取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名执法检查人员，进行实地检查。</w:t>
      </w:r>
    </w:p>
    <w:p w14:paraId="1DE8794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645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二、检查事项 </w:t>
      </w:r>
    </w:p>
    <w:p w14:paraId="76E4EF2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本次执法检查主要针对易燃易爆场所防雷安全监督检查。</w:t>
      </w:r>
    </w:p>
    <w:p w14:paraId="767412E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645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三、抽查结果</w:t>
      </w:r>
    </w:p>
    <w:p w14:paraId="6626FC0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本次随机抽取的1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户检查企业中，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所有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企业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均能对雷电防护装置进行按时检测。</w:t>
      </w:r>
    </w:p>
    <w:p w14:paraId="572A08B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本次抽查检查结果将通过“国家企业信用信息公示系统（河南）”统一向社会公示并记录在企业名下。</w:t>
      </w:r>
    </w:p>
    <w:p w14:paraId="639F75F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right="0" w:firstLine="645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四、检查效果</w:t>
      </w:r>
    </w:p>
    <w:p w14:paraId="6D8EB85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本次抽查，组织精心、部署周密，在执法过程中，检查组根据实际情况合理安排检查路线和时间，提高了执法效率。根据企业需求提供相关法律法规咨询服务。“双随机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一公开”这一监管执法方式的社会认知度和影响力不断扩大，对企业已经形成有效的执法震慑作用，为我市营造了良好的营商环境，对构建企业自治、行业自律、社会监督、政府监督、部门联合惩戒相结合的社会共治新机制起到积极的促进作用。</w:t>
      </w:r>
    </w:p>
    <w:p w14:paraId="6012EA4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在检查工作期间，执法人员尽职尽责、认真细致，严格按照要求高标准、高质量、高效率完成了检查任务。</w:t>
      </w:r>
    </w:p>
    <w:p w14:paraId="3E6E987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right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 </w:t>
      </w:r>
    </w:p>
    <w:p w14:paraId="654A259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right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 </w:t>
      </w:r>
    </w:p>
    <w:p w14:paraId="37BFD2A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right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漯河市气象局       </w:t>
      </w:r>
    </w:p>
    <w:p w14:paraId="7AB7838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bottom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  </w:t>
      </w:r>
    </w:p>
    <w:p w14:paraId="63BB240B"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80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2B0D05">
    <w:pPr>
      <w:pStyle w:val="5"/>
      <w:framePr w:w="1620" w:wrap="around" w:vAnchor="text" w:hAnchor="page" w:x="8681" w:y="178"/>
      <w:ind w:left="340"/>
      <w:rPr>
        <w:rStyle w:val="11"/>
        <w:rFonts w:hint="eastAsia"/>
        <w:sz w:val="28"/>
      </w:rPr>
    </w:pPr>
    <w:r>
      <w:rPr>
        <w:rStyle w:val="11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1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1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1"/>
        <w:rFonts w:hint="eastAsia"/>
        <w:sz w:val="28"/>
      </w:rPr>
      <w:t xml:space="preserve"> —</w:t>
    </w:r>
  </w:p>
  <w:p w14:paraId="1C6E3B40">
    <w:pPr>
      <w:pStyle w:val="5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78725">
    <w:pPr>
      <w:pStyle w:val="5"/>
      <w:framePr w:w="1620" w:wrap="around" w:vAnchor="text" w:hAnchor="page" w:x="1581" w:y="218"/>
      <w:spacing w:line="280" w:lineRule="exact"/>
      <w:ind w:left="340"/>
      <w:rPr>
        <w:rStyle w:val="11"/>
        <w:rFonts w:hint="eastAsia"/>
        <w:sz w:val="28"/>
      </w:rPr>
    </w:pPr>
    <w:r>
      <w:rPr>
        <w:rStyle w:val="11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1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1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1"/>
        <w:rFonts w:hint="eastAsia"/>
        <w:sz w:val="28"/>
      </w:rPr>
      <w:t xml:space="preserve"> —</w:t>
    </w:r>
  </w:p>
  <w:p w14:paraId="6CA1822B">
    <w:pPr>
      <w:pStyle w:val="5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9D95D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F01998"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65A96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GNkZTdkNzRjNTRmMTZmZWJlZTYwNThiYWY2NDkifQ=="/>
  </w:docVars>
  <w:rsids>
    <w:rsidRoot w:val="009D6BB0"/>
    <w:rsid w:val="009D6BB0"/>
    <w:rsid w:val="00A91D9C"/>
    <w:rsid w:val="00B33EA3"/>
    <w:rsid w:val="00BB3A99"/>
    <w:rsid w:val="05AE14F0"/>
    <w:rsid w:val="0F0B30B5"/>
    <w:rsid w:val="1AF26E28"/>
    <w:rsid w:val="1CDE2A84"/>
    <w:rsid w:val="1E79485A"/>
    <w:rsid w:val="236C6EB2"/>
    <w:rsid w:val="299E3891"/>
    <w:rsid w:val="2C89527B"/>
    <w:rsid w:val="2E877F13"/>
    <w:rsid w:val="2F650C40"/>
    <w:rsid w:val="2FA23EF4"/>
    <w:rsid w:val="36433B1E"/>
    <w:rsid w:val="36A84544"/>
    <w:rsid w:val="3A813DBE"/>
    <w:rsid w:val="3AB35010"/>
    <w:rsid w:val="45CC0343"/>
    <w:rsid w:val="461B4223"/>
    <w:rsid w:val="4A996E9A"/>
    <w:rsid w:val="51010C34"/>
    <w:rsid w:val="52067699"/>
    <w:rsid w:val="531D33F3"/>
    <w:rsid w:val="540D5837"/>
    <w:rsid w:val="541D4EAF"/>
    <w:rsid w:val="546C588E"/>
    <w:rsid w:val="56AB1C42"/>
    <w:rsid w:val="5BF67D45"/>
    <w:rsid w:val="5C6044E7"/>
    <w:rsid w:val="60362B73"/>
    <w:rsid w:val="60582E74"/>
    <w:rsid w:val="69DB1519"/>
    <w:rsid w:val="6A8955B0"/>
    <w:rsid w:val="6D100EB5"/>
    <w:rsid w:val="747E451F"/>
    <w:rsid w:val="785E1152"/>
    <w:rsid w:val="7B3C081B"/>
    <w:rsid w:val="7C412885"/>
    <w:rsid w:val="7DC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Body Text"/>
    <w:basedOn w:val="1"/>
    <w:qFormat/>
    <w:uiPriority w:val="0"/>
    <w:rPr>
      <w:sz w:val="32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customStyle="1" w:styleId="12">
    <w:name w:val="页脚 Char"/>
    <w:basedOn w:val="10"/>
    <w:link w:val="5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页眉 Char"/>
    <w:basedOn w:val="10"/>
    <w:link w:val="6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14">
    <w:name w:val=" Char Char Char Char"/>
    <w:basedOn w:val="3"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15">
    <w:name w:val="文档结构图 Char"/>
    <w:basedOn w:val="10"/>
    <w:link w:val="3"/>
    <w:semiHidden/>
    <w:qFormat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586</Words>
  <Characters>610</Characters>
  <Lines>6</Lines>
  <Paragraphs>1</Paragraphs>
  <TotalTime>37</TotalTime>
  <ScaleCrop>false</ScaleCrop>
  <LinksUpToDate>false</LinksUpToDate>
  <CharactersWithSpaces>643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2021-02-19T08:19:00Z</dcterms:created>
  <dc:creator>王喆</dc:creator>
  <cp:lastModifiedBy>王湘玉</cp:lastModifiedBy>
  <dcterms:modified xsi:type="dcterms:W3CDTF">2024-12-16T08:44:10Z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D9035528A2C04CFC8A7DBCCC4925E144_13</vt:lpwstr>
  </property>
</Properties>
</file>